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A35C" w14:textId="103C4A7F" w:rsidR="00440B69" w:rsidRPr="00440B69" w:rsidRDefault="00440B69" w:rsidP="00440B69">
      <w:pPr>
        <w:rPr>
          <w:b/>
          <w:bCs/>
          <w:sz w:val="36"/>
          <w:szCs w:val="36"/>
        </w:rPr>
      </w:pPr>
      <w:r w:rsidRPr="00440B69">
        <w:rPr>
          <w:b/>
          <w:bCs/>
          <w:sz w:val="36"/>
          <w:szCs w:val="36"/>
        </w:rPr>
        <w:t xml:space="preserve">Bolagsordning för </w:t>
      </w:r>
      <w:r w:rsidR="00364089" w:rsidRPr="00364089">
        <w:rPr>
          <w:b/>
          <w:bCs/>
          <w:sz w:val="36"/>
          <w:szCs w:val="36"/>
        </w:rPr>
        <w:t>AB Bostäder i Lidköping</w:t>
      </w:r>
    </w:p>
    <w:p w14:paraId="0103D638" w14:textId="77777777" w:rsidR="00440B69" w:rsidRDefault="00440B69" w:rsidP="00440B69"/>
    <w:p w14:paraId="0B3DD500" w14:textId="36235FED" w:rsidR="00440B69" w:rsidRPr="00440B69" w:rsidRDefault="00440B69" w:rsidP="00440B69">
      <w:pPr>
        <w:rPr>
          <w:b/>
          <w:bCs/>
        </w:rPr>
      </w:pPr>
      <w:r w:rsidRPr="00440B69">
        <w:rPr>
          <w:b/>
          <w:bCs/>
        </w:rPr>
        <w:t xml:space="preserve">Organisationsnummer </w:t>
      </w:r>
      <w:r w:rsidR="00364089" w:rsidRPr="00364089">
        <w:rPr>
          <w:b/>
          <w:bCs/>
        </w:rPr>
        <w:t>556040-98</w:t>
      </w:r>
      <w:r w:rsidR="00522E4D">
        <w:rPr>
          <w:b/>
          <w:bCs/>
        </w:rPr>
        <w:t>4</w:t>
      </w:r>
      <w:r w:rsidR="00364089" w:rsidRPr="00364089">
        <w:rPr>
          <w:b/>
          <w:bCs/>
        </w:rPr>
        <w:t>8</w:t>
      </w:r>
    </w:p>
    <w:p w14:paraId="0DE82B12" w14:textId="18FAAEAA" w:rsidR="00440B69" w:rsidRDefault="00806DB0" w:rsidP="00440B69">
      <w:r>
        <w:t xml:space="preserve">Revidering </w:t>
      </w:r>
      <w:r w:rsidR="00440B69">
        <w:t>godkän</w:t>
      </w:r>
      <w:r>
        <w:t>d</w:t>
      </w:r>
      <w:r w:rsidR="00440B69">
        <w:t xml:space="preserve"> av kommun</w:t>
      </w:r>
      <w:r w:rsidR="00440B69" w:rsidRPr="000800EC">
        <w:t>fullmäktige 202</w:t>
      </w:r>
      <w:r w:rsidR="00DF7DC3" w:rsidRPr="000800EC">
        <w:t>4-</w:t>
      </w:r>
      <w:r w:rsidR="000800EC" w:rsidRPr="000800EC">
        <w:t>06</w:t>
      </w:r>
      <w:r w:rsidR="00DF7DC3" w:rsidRPr="000800EC">
        <w:t>-</w:t>
      </w:r>
      <w:r w:rsidR="000800EC" w:rsidRPr="000800EC">
        <w:t>17</w:t>
      </w:r>
      <w:r w:rsidR="00440B69" w:rsidRPr="000800EC">
        <w:t xml:space="preserve"> o</w:t>
      </w:r>
      <w:r w:rsidR="00440B69">
        <w:t xml:space="preserve">ch </w:t>
      </w:r>
      <w:r>
        <w:t>antagen av</w:t>
      </w:r>
      <w:r w:rsidR="00440B69">
        <w:t xml:space="preserve"> </w:t>
      </w:r>
      <w:r w:rsidR="00440B69" w:rsidRPr="002C641D">
        <w:t>bolagsstämma</w:t>
      </w:r>
      <w:r w:rsidRPr="002C641D">
        <w:t>n</w:t>
      </w:r>
      <w:r w:rsidR="00DF7DC3" w:rsidRPr="002C641D">
        <w:t xml:space="preserve"> 2024-</w:t>
      </w:r>
      <w:r w:rsidR="002C641D">
        <w:t>10-15</w:t>
      </w:r>
      <w:r w:rsidR="00440B69" w:rsidRPr="002C641D">
        <w:t>.</w:t>
      </w:r>
    </w:p>
    <w:p w14:paraId="72E53BCA" w14:textId="77777777" w:rsidR="00440B69" w:rsidRDefault="00440B69" w:rsidP="00440B69"/>
    <w:p w14:paraId="4EF64295" w14:textId="353FB9AB" w:rsidR="00440B69" w:rsidRPr="00440B69" w:rsidRDefault="00440B69" w:rsidP="00440B69">
      <w:pPr>
        <w:rPr>
          <w:b/>
          <w:bCs/>
        </w:rPr>
      </w:pPr>
      <w:r w:rsidRPr="00440B69">
        <w:rPr>
          <w:b/>
          <w:bCs/>
        </w:rPr>
        <w:t xml:space="preserve">§ 1 </w:t>
      </w:r>
      <w:r w:rsidRPr="000800EC">
        <w:rPr>
          <w:b/>
          <w:bCs/>
        </w:rPr>
        <w:t>Företagsnamn</w:t>
      </w:r>
    </w:p>
    <w:p w14:paraId="3C1722A1" w14:textId="4B05D34B" w:rsidR="00440B69" w:rsidRDefault="00440B69" w:rsidP="00440B69">
      <w:r>
        <w:t>Bolaget</w:t>
      </w:r>
      <w:r w:rsidRPr="000800EC">
        <w:t>s</w:t>
      </w:r>
      <w:r w:rsidR="00364089" w:rsidRPr="000800EC">
        <w:t xml:space="preserve"> </w:t>
      </w:r>
      <w:r w:rsidRPr="000800EC">
        <w:t>företagsnamn</w:t>
      </w:r>
      <w:r>
        <w:t xml:space="preserve"> är </w:t>
      </w:r>
      <w:r w:rsidR="00364089" w:rsidRPr="00364089">
        <w:t>AB Bostäder i Lidköping</w:t>
      </w:r>
      <w:r>
        <w:t>.</w:t>
      </w:r>
    </w:p>
    <w:p w14:paraId="0A940F56" w14:textId="77777777" w:rsidR="00440B69" w:rsidRDefault="00440B69" w:rsidP="00440B69"/>
    <w:p w14:paraId="1252C9EF" w14:textId="77777777" w:rsidR="00440B69" w:rsidRPr="00440B69" w:rsidRDefault="00440B69" w:rsidP="00440B69">
      <w:pPr>
        <w:rPr>
          <w:b/>
          <w:bCs/>
        </w:rPr>
      </w:pPr>
      <w:r w:rsidRPr="00440B69">
        <w:rPr>
          <w:b/>
          <w:bCs/>
        </w:rPr>
        <w:t>§ 2 Säte</w:t>
      </w:r>
    </w:p>
    <w:p w14:paraId="2BB4729B" w14:textId="77777777" w:rsidR="00440B69" w:rsidRDefault="00440B69" w:rsidP="00440B69">
      <w:r>
        <w:t>Styrelsen ska ha sitt säte i Lidköpings kommun, Västra Götalands län.</w:t>
      </w:r>
    </w:p>
    <w:p w14:paraId="74B40305" w14:textId="77777777" w:rsidR="00440B69" w:rsidRPr="00440B69" w:rsidRDefault="00440B69" w:rsidP="00440B69">
      <w:pPr>
        <w:rPr>
          <w:b/>
          <w:bCs/>
        </w:rPr>
      </w:pPr>
    </w:p>
    <w:p w14:paraId="67879A49" w14:textId="77777777" w:rsidR="00440B69" w:rsidRPr="00440B69" w:rsidRDefault="00440B69" w:rsidP="00440B69">
      <w:pPr>
        <w:rPr>
          <w:b/>
          <w:bCs/>
        </w:rPr>
      </w:pPr>
      <w:r w:rsidRPr="00440B69">
        <w:rPr>
          <w:b/>
          <w:bCs/>
        </w:rPr>
        <w:t>§ 3 Verksamhetsföremål</w:t>
      </w:r>
    </w:p>
    <w:p w14:paraId="68C3077F" w14:textId="2CAB689E" w:rsidR="00364089" w:rsidRDefault="00364089" w:rsidP="00364089">
      <w:r>
        <w:t xml:space="preserve">Bolaget har till föremål för sin verksamhet att inom Lidköpings kommun förvärva, äga, bebygga, förvalta, förädla och försälja fastigheter och tomträtter med bostadslägenheter och därtill hörande kollektiva anordningar samt även med lokaler i de fall lokalerna utgör en mindre del av dessa fastigheter, används för kommunal verksamhet eller är kommersiella lokaler som har ett tydligt samband med den övriga verksamheten.  </w:t>
      </w:r>
    </w:p>
    <w:p w14:paraId="5E1F395F" w14:textId="1D038FAC" w:rsidR="00440B69" w:rsidRDefault="00364089" w:rsidP="00364089">
      <w:r>
        <w:t>Bolaget är skyldigt att utföra de uppdrag som bolaget tilldelas av sin ägare under förutsättning att uppdraget inte strider mot affärsmässigheten enligt Lag (2010:879) om allmännyttiga kommunala bostadsaktiebolag (Allvill). Verksamheten ska bedrivas åt ägaren/i ägarens ställe.</w:t>
      </w:r>
    </w:p>
    <w:p w14:paraId="1574BA5E" w14:textId="77777777" w:rsidR="00364089" w:rsidRDefault="00364089" w:rsidP="00364089"/>
    <w:p w14:paraId="0D90789C" w14:textId="77777777" w:rsidR="00440B69" w:rsidRPr="00440B69" w:rsidRDefault="00440B69" w:rsidP="00440B69">
      <w:pPr>
        <w:rPr>
          <w:b/>
          <w:bCs/>
        </w:rPr>
      </w:pPr>
      <w:r w:rsidRPr="00440B69">
        <w:rPr>
          <w:b/>
          <w:bCs/>
        </w:rPr>
        <w:t>§ 4 Ändamålet med bolagets verksamhet</w:t>
      </w:r>
    </w:p>
    <w:p w14:paraId="6EA332B8" w14:textId="77777777" w:rsidR="00364089" w:rsidRPr="007F094C" w:rsidRDefault="00364089" w:rsidP="00364089">
      <w:pPr>
        <w:spacing w:after="0" w:line="275" w:lineRule="auto"/>
        <w:ind w:left="108"/>
      </w:pPr>
      <w:bookmarkStart w:id="0" w:name="_Hlk165968614"/>
      <w:r w:rsidRPr="007F094C">
        <w:t xml:space="preserve">Bolaget ska i allmännyttigt syfte och med iakttagande av kommunallagens lokaliseringsprincip främja bostadsförsörjningen i Lidköpings kommun och erbjuda hyresgästerna möjlighet till boinflytande och inflytande i bolaget. </w:t>
      </w:r>
    </w:p>
    <w:bookmarkEnd w:id="0"/>
    <w:p w14:paraId="05DDB09D" w14:textId="77777777" w:rsidR="00364089" w:rsidRDefault="00364089" w:rsidP="00364089">
      <w:pPr>
        <w:spacing w:after="0" w:line="275" w:lineRule="auto"/>
        <w:ind w:left="108"/>
      </w:pPr>
    </w:p>
    <w:p w14:paraId="0FA50D9F" w14:textId="6319AF19" w:rsidR="00364089" w:rsidRDefault="00364089" w:rsidP="00364089">
      <w:pPr>
        <w:spacing w:after="0"/>
      </w:pPr>
      <w:r>
        <w:t xml:space="preserve">Verksamheten skall bedrivas enligt affärsmässiga principer. </w:t>
      </w:r>
    </w:p>
    <w:p w14:paraId="1B0F950F" w14:textId="5B37E6D7" w:rsidR="00364089" w:rsidRDefault="00364089" w:rsidP="00364089">
      <w:pPr>
        <w:spacing w:after="0"/>
      </w:pPr>
      <w:r>
        <w:br/>
        <w:t xml:space="preserve">Likvideras bolaget skall dess behållna tillgångar tillfalla Lidköpings kommun. </w:t>
      </w:r>
      <w:r>
        <w:br/>
      </w:r>
      <w:r>
        <w:br/>
      </w:r>
    </w:p>
    <w:p w14:paraId="501C5656" w14:textId="20C1B924" w:rsidR="00440B69" w:rsidRPr="00440B69" w:rsidRDefault="00440B69" w:rsidP="00440B69">
      <w:pPr>
        <w:rPr>
          <w:b/>
          <w:bCs/>
        </w:rPr>
      </w:pPr>
      <w:r w:rsidRPr="00440B69">
        <w:rPr>
          <w:b/>
          <w:bCs/>
        </w:rPr>
        <w:t>§ 5 Fullmäktiges rätt att ta ställning</w:t>
      </w:r>
    </w:p>
    <w:p w14:paraId="70371606" w14:textId="6BAFEF16" w:rsidR="00440B69" w:rsidRDefault="00364089" w:rsidP="00364089">
      <w:r w:rsidRPr="00364089">
        <w:t>Bolaget skall bereda kommunfullmäktige i Lidköpings kommun möjlighet att ta ställning innan sådana beslut i verksamheten som är av principiell betydelse eller annars av större vikt fattas.</w:t>
      </w:r>
    </w:p>
    <w:p w14:paraId="7261C85D" w14:textId="77777777" w:rsidR="00364089" w:rsidRPr="00440B69" w:rsidRDefault="00364089" w:rsidP="00364089">
      <w:pPr>
        <w:rPr>
          <w:b/>
          <w:bCs/>
        </w:rPr>
      </w:pPr>
    </w:p>
    <w:p w14:paraId="472D1368" w14:textId="77777777" w:rsidR="00E7538B" w:rsidRDefault="00E7538B">
      <w:pPr>
        <w:rPr>
          <w:b/>
          <w:bCs/>
        </w:rPr>
      </w:pPr>
      <w:r>
        <w:rPr>
          <w:b/>
          <w:bCs/>
        </w:rPr>
        <w:br w:type="page"/>
      </w:r>
    </w:p>
    <w:p w14:paraId="671FE6DD" w14:textId="7670244A" w:rsidR="00440B69" w:rsidRPr="00440B69" w:rsidRDefault="00440B69" w:rsidP="00440B69">
      <w:pPr>
        <w:rPr>
          <w:b/>
          <w:bCs/>
        </w:rPr>
      </w:pPr>
      <w:r w:rsidRPr="00440B69">
        <w:rPr>
          <w:b/>
          <w:bCs/>
        </w:rPr>
        <w:lastRenderedPageBreak/>
        <w:t>§ 6 Aktiekapitalet</w:t>
      </w:r>
    </w:p>
    <w:p w14:paraId="70569E4A" w14:textId="38D25919" w:rsidR="00440B69" w:rsidRDefault="00440B69" w:rsidP="00440B69">
      <w:r>
        <w:t xml:space="preserve">Aktiekapitalet ska vara lägst </w:t>
      </w:r>
      <w:r w:rsidR="00364089">
        <w:t>fem</w:t>
      </w:r>
      <w:r>
        <w:t xml:space="preserve"> miljoner kronor och högst </w:t>
      </w:r>
      <w:r w:rsidR="00364089">
        <w:t>tjugo</w:t>
      </w:r>
      <w:r>
        <w:t xml:space="preserve"> miljoner kronor.</w:t>
      </w:r>
    </w:p>
    <w:p w14:paraId="46036DF3" w14:textId="77777777" w:rsidR="00440B69" w:rsidRDefault="00440B69" w:rsidP="00440B69"/>
    <w:p w14:paraId="0C9DE0DE" w14:textId="77777777" w:rsidR="00440B69" w:rsidRPr="00440B69" w:rsidRDefault="00440B69" w:rsidP="00440B69">
      <w:pPr>
        <w:rPr>
          <w:b/>
          <w:bCs/>
        </w:rPr>
      </w:pPr>
      <w:r w:rsidRPr="00440B69">
        <w:rPr>
          <w:b/>
          <w:bCs/>
        </w:rPr>
        <w:t>§ 7 Antalet aktier</w:t>
      </w:r>
    </w:p>
    <w:p w14:paraId="36A3A753" w14:textId="73163108" w:rsidR="00440B69" w:rsidRDefault="00440B69" w:rsidP="00440B69">
      <w:r>
        <w:t xml:space="preserve">I bolaget ska finnas lägst </w:t>
      </w:r>
      <w:r w:rsidR="00364089">
        <w:t>50</w:t>
      </w:r>
      <w:r>
        <w:t xml:space="preserve"> 000 aktier och högst </w:t>
      </w:r>
      <w:r w:rsidR="00364089">
        <w:t>200</w:t>
      </w:r>
      <w:r>
        <w:t xml:space="preserve"> 000 aktier.</w:t>
      </w:r>
    </w:p>
    <w:p w14:paraId="2BE036A5" w14:textId="77777777" w:rsidR="00440B69" w:rsidRDefault="00440B69" w:rsidP="00440B69"/>
    <w:p w14:paraId="3F56F6A4" w14:textId="77777777" w:rsidR="00440B69" w:rsidRPr="00440B69" w:rsidRDefault="00440B69" w:rsidP="00440B69">
      <w:pPr>
        <w:rPr>
          <w:b/>
          <w:bCs/>
        </w:rPr>
      </w:pPr>
      <w:r w:rsidRPr="00440B69">
        <w:rPr>
          <w:b/>
          <w:bCs/>
        </w:rPr>
        <w:t>§ 8 Styrelse</w:t>
      </w:r>
    </w:p>
    <w:p w14:paraId="2B6A4512" w14:textId="77777777" w:rsidR="00364089" w:rsidRDefault="00364089" w:rsidP="00364089">
      <w:r>
        <w:t xml:space="preserve">Styrelsen skall bestå av lägst fem och högst nio ledamöter med lika många ersättare. Styrelsen utses av kommunfullmäktige i Lidköpings kommun för tiden från den årsstämma som följer närmast efter det val till kommunfullmäktige förrättats intill slutet av den årsstämma som följer efter nästa val till kommunfullmäktige. Kommunfullmäktige utser också ordförande och vice ordförande i bolagets styrelse. </w:t>
      </w:r>
    </w:p>
    <w:p w14:paraId="266FF05C" w14:textId="26E888B3" w:rsidR="00440B69" w:rsidRDefault="00364089" w:rsidP="00364089">
      <w:r>
        <w:t>Inkallelseordningen för ersättare ska följa de regler som enligt Kommunfullmäktiges beslut gäller för ersättare i kommunens nämnder.</w:t>
      </w:r>
    </w:p>
    <w:p w14:paraId="183ACBD7" w14:textId="77777777" w:rsidR="00440B69" w:rsidRPr="00440B69" w:rsidRDefault="00440B69" w:rsidP="00440B69">
      <w:pPr>
        <w:rPr>
          <w:b/>
          <w:bCs/>
        </w:rPr>
      </w:pPr>
      <w:r w:rsidRPr="00440B69">
        <w:rPr>
          <w:b/>
          <w:bCs/>
        </w:rPr>
        <w:t>§ 9 Revisorer</w:t>
      </w:r>
    </w:p>
    <w:p w14:paraId="371BF848" w14:textId="77777777" w:rsidR="00364089" w:rsidRDefault="00364089" w:rsidP="00364089">
      <w:r>
        <w:t xml:space="preserve">För granskning av bolagets årsredovisning jämte räkenskaper samt styrelsens och verkställande direktörens förvaltning utses av bolagsstämman en revisor. För revisorn får av bolagsstämman en revisorssuppleant utses. </w:t>
      </w:r>
    </w:p>
    <w:p w14:paraId="47D33C7D" w14:textId="4710B0D5" w:rsidR="00440B69" w:rsidRPr="00440B69" w:rsidRDefault="00364089" w:rsidP="00364089">
      <w:pPr>
        <w:rPr>
          <w:b/>
          <w:bCs/>
        </w:rPr>
      </w:pPr>
      <w:r>
        <w:t>Revisorns och -i förekommande fall suppleantens -uppdrag gäller till slutet av den årsstämma som hålls under det fjärde räkenskapsåret efter revisors-valet.</w:t>
      </w:r>
    </w:p>
    <w:p w14:paraId="3624DCF9" w14:textId="77777777" w:rsidR="00440B69" w:rsidRPr="00440B69" w:rsidRDefault="00440B69" w:rsidP="00440B69">
      <w:pPr>
        <w:rPr>
          <w:b/>
          <w:bCs/>
        </w:rPr>
      </w:pPr>
      <w:r w:rsidRPr="00440B69">
        <w:rPr>
          <w:b/>
          <w:bCs/>
        </w:rPr>
        <w:t>§ 10 Lekmannarevisorer</w:t>
      </w:r>
    </w:p>
    <w:p w14:paraId="42B0FBF7" w14:textId="4F7CD5A1" w:rsidR="00440B69" w:rsidRDefault="00364089" w:rsidP="00440B69">
      <w:r w:rsidRPr="00364089">
        <w:t>För samma mandatperiod som gäller för bolagets revisor skall kommunfullmäktige i Lidköpings kommun utse två lekmannarevisorer med två suppleanter.</w:t>
      </w:r>
    </w:p>
    <w:p w14:paraId="721F14BA" w14:textId="77777777" w:rsidR="00364089" w:rsidRPr="00440B69" w:rsidRDefault="00364089" w:rsidP="00440B69">
      <w:pPr>
        <w:rPr>
          <w:b/>
          <w:bCs/>
        </w:rPr>
      </w:pPr>
    </w:p>
    <w:p w14:paraId="776D02EF" w14:textId="0A71CE59" w:rsidR="00440B69" w:rsidRPr="00440B69" w:rsidRDefault="00440B69" w:rsidP="00440B69">
      <w:pPr>
        <w:rPr>
          <w:b/>
          <w:bCs/>
        </w:rPr>
      </w:pPr>
      <w:r w:rsidRPr="00440B69">
        <w:rPr>
          <w:b/>
          <w:bCs/>
        </w:rPr>
        <w:t>§ 11 Kallelse til</w:t>
      </w:r>
      <w:r w:rsidRPr="000800EC">
        <w:rPr>
          <w:b/>
          <w:bCs/>
        </w:rPr>
        <w:t>l ordinarie bolagsstämma (Årsstämma)</w:t>
      </w:r>
    </w:p>
    <w:p w14:paraId="2CB14177" w14:textId="7C66F939" w:rsidR="00440B69" w:rsidRDefault="00364089" w:rsidP="00440B69">
      <w:r w:rsidRPr="00364089">
        <w:t>Kallelse till bolagsstämma skall ske genom brev eller e-post till aktieägarna tidigast fyra veckor och senast två veckor före stämman.</w:t>
      </w:r>
    </w:p>
    <w:p w14:paraId="1CF40D91" w14:textId="77777777" w:rsidR="00364089" w:rsidRDefault="00364089" w:rsidP="00440B69"/>
    <w:p w14:paraId="651020C1" w14:textId="0391C651" w:rsidR="00440B69" w:rsidRPr="00440B69" w:rsidRDefault="00440B69" w:rsidP="00440B69">
      <w:pPr>
        <w:rPr>
          <w:b/>
          <w:bCs/>
        </w:rPr>
      </w:pPr>
      <w:r w:rsidRPr="00440B69">
        <w:rPr>
          <w:b/>
          <w:bCs/>
        </w:rPr>
        <w:t>§ 12 Ären</w:t>
      </w:r>
      <w:r w:rsidRPr="000800EC">
        <w:rPr>
          <w:b/>
          <w:bCs/>
        </w:rPr>
        <w:t>de på</w:t>
      </w:r>
      <w:r w:rsidR="00364089" w:rsidRPr="000800EC">
        <w:rPr>
          <w:b/>
          <w:bCs/>
        </w:rPr>
        <w:t xml:space="preserve"> </w:t>
      </w:r>
      <w:r w:rsidRPr="000800EC">
        <w:rPr>
          <w:b/>
          <w:bCs/>
        </w:rPr>
        <w:t>årsstämman</w:t>
      </w:r>
    </w:p>
    <w:p w14:paraId="4339E2C3" w14:textId="27B1F389" w:rsidR="00364089" w:rsidRDefault="00364089" w:rsidP="00440B69">
      <w:r w:rsidRPr="00364089">
        <w:t>Ordinarie bolagsstämma ska hållas årligen inom sex månader efter räkenskapsårets utgång.</w:t>
      </w:r>
    </w:p>
    <w:p w14:paraId="51910906" w14:textId="6F9506FC" w:rsidR="00440B69" w:rsidRDefault="00440B69" w:rsidP="00440B69">
      <w:r>
        <w:t>På årsstämman ska följande ärenden förekomma till behandling:</w:t>
      </w:r>
    </w:p>
    <w:p w14:paraId="4E454BAB" w14:textId="09BF533D" w:rsidR="00440B69" w:rsidRDefault="00440B69" w:rsidP="00E7538B">
      <w:pPr>
        <w:pStyle w:val="Liststycke"/>
        <w:numPr>
          <w:ilvl w:val="0"/>
          <w:numId w:val="7"/>
        </w:numPr>
      </w:pPr>
      <w:r>
        <w:t>Stämmans öppnande</w:t>
      </w:r>
    </w:p>
    <w:p w14:paraId="4371FE4D" w14:textId="3EB6A4E1" w:rsidR="00440B69" w:rsidRDefault="00440B69" w:rsidP="00E7538B">
      <w:pPr>
        <w:pStyle w:val="Liststycke"/>
        <w:numPr>
          <w:ilvl w:val="0"/>
          <w:numId w:val="7"/>
        </w:numPr>
      </w:pPr>
      <w:r>
        <w:t>Val av ordförande vid stämman</w:t>
      </w:r>
    </w:p>
    <w:p w14:paraId="319DB847" w14:textId="260F274A" w:rsidR="00440B69" w:rsidRDefault="00440B69" w:rsidP="00E7538B">
      <w:pPr>
        <w:pStyle w:val="Liststycke"/>
        <w:numPr>
          <w:ilvl w:val="0"/>
          <w:numId w:val="7"/>
        </w:numPr>
      </w:pPr>
      <w:r>
        <w:t>Upprättande och godkännande av röstlängd</w:t>
      </w:r>
    </w:p>
    <w:p w14:paraId="1B482C47" w14:textId="75B41DB9" w:rsidR="00440B69" w:rsidRDefault="00440B69" w:rsidP="00E7538B">
      <w:pPr>
        <w:pStyle w:val="Liststycke"/>
        <w:numPr>
          <w:ilvl w:val="0"/>
          <w:numId w:val="7"/>
        </w:numPr>
      </w:pPr>
      <w:r>
        <w:t>Val av en eller två protokolljusterare</w:t>
      </w:r>
    </w:p>
    <w:p w14:paraId="1D0C82C9" w14:textId="0D26B7D3" w:rsidR="00440B69" w:rsidRDefault="00440B69" w:rsidP="00E7538B">
      <w:pPr>
        <w:pStyle w:val="Liststycke"/>
        <w:numPr>
          <w:ilvl w:val="0"/>
          <w:numId w:val="7"/>
        </w:numPr>
      </w:pPr>
      <w:r>
        <w:t>Godkännande av dagordning</w:t>
      </w:r>
    </w:p>
    <w:p w14:paraId="611B8DF9" w14:textId="274A4119" w:rsidR="00440B69" w:rsidRDefault="00440B69" w:rsidP="00E7538B">
      <w:pPr>
        <w:pStyle w:val="Liststycke"/>
        <w:numPr>
          <w:ilvl w:val="0"/>
          <w:numId w:val="7"/>
        </w:numPr>
      </w:pPr>
      <w:r>
        <w:lastRenderedPageBreak/>
        <w:t>Prövning om stämman blivit behörigen sammankallad</w:t>
      </w:r>
    </w:p>
    <w:p w14:paraId="792285E9" w14:textId="2948B62E" w:rsidR="00440B69" w:rsidRDefault="00440B69" w:rsidP="00E7538B">
      <w:pPr>
        <w:pStyle w:val="Liststycke"/>
        <w:numPr>
          <w:ilvl w:val="0"/>
          <w:numId w:val="7"/>
        </w:numPr>
      </w:pPr>
      <w:r>
        <w:t>Framläggande av årsredovisningen, revisionsberättelsen och lekmannarevisorernas</w:t>
      </w:r>
      <w:r w:rsidR="00E7538B">
        <w:t xml:space="preserve"> </w:t>
      </w:r>
      <w:r>
        <w:t>granskningsrapport</w:t>
      </w:r>
    </w:p>
    <w:p w14:paraId="69EAB908" w14:textId="0D76099E" w:rsidR="00440B69" w:rsidRDefault="00440B69" w:rsidP="00E7538B">
      <w:pPr>
        <w:pStyle w:val="Liststycke"/>
        <w:numPr>
          <w:ilvl w:val="0"/>
          <w:numId w:val="7"/>
        </w:numPr>
      </w:pPr>
      <w:r>
        <w:t>Beslut om:</w:t>
      </w:r>
    </w:p>
    <w:p w14:paraId="6CC949C3" w14:textId="22DA7B48" w:rsidR="00440B69" w:rsidRDefault="00440B69" w:rsidP="003A7331">
      <w:pPr>
        <w:pStyle w:val="Liststycke"/>
        <w:numPr>
          <w:ilvl w:val="1"/>
          <w:numId w:val="7"/>
        </w:numPr>
      </w:pPr>
      <w:r>
        <w:t xml:space="preserve">Fastställelse av resultat- och balansräkning </w:t>
      </w:r>
    </w:p>
    <w:p w14:paraId="011FA03A" w14:textId="0CCC5F4B" w:rsidR="00440B69" w:rsidRDefault="00440B69" w:rsidP="003A7331">
      <w:pPr>
        <w:pStyle w:val="Liststycke"/>
        <w:numPr>
          <w:ilvl w:val="1"/>
          <w:numId w:val="7"/>
        </w:numPr>
      </w:pPr>
      <w:r>
        <w:t>Dispositioner beträffande bolagets vinst eller förlust enligt den fastställda balansräkningen</w:t>
      </w:r>
    </w:p>
    <w:p w14:paraId="36CE21E6" w14:textId="7ABB5602" w:rsidR="00440B69" w:rsidRDefault="00440B69" w:rsidP="003A7331">
      <w:pPr>
        <w:pStyle w:val="Liststycke"/>
        <w:numPr>
          <w:ilvl w:val="1"/>
          <w:numId w:val="7"/>
        </w:numPr>
      </w:pPr>
      <w:r>
        <w:t>Ansvarsfrihet för styrelseledamöterna och verkställande direktören</w:t>
      </w:r>
    </w:p>
    <w:p w14:paraId="16A304DF" w14:textId="5BC6F9B4" w:rsidR="00364089" w:rsidRDefault="00440B69" w:rsidP="00E7538B">
      <w:pPr>
        <w:pStyle w:val="Liststycke"/>
        <w:numPr>
          <w:ilvl w:val="0"/>
          <w:numId w:val="7"/>
        </w:numPr>
      </w:pPr>
      <w:r>
        <w:t>Fastställande av arvoden åt styrelsen, revisorn och lekmannarevisorn med suppleanter</w:t>
      </w:r>
    </w:p>
    <w:p w14:paraId="660903D7" w14:textId="5B22EC40" w:rsidR="00364089" w:rsidRPr="000800EC" w:rsidRDefault="00364089" w:rsidP="00E7538B">
      <w:pPr>
        <w:pStyle w:val="Liststycke"/>
        <w:numPr>
          <w:ilvl w:val="0"/>
          <w:numId w:val="7"/>
        </w:numPr>
      </w:pPr>
      <w:r w:rsidRPr="00364089">
        <w:t>Anmälan om valda styrelseledamöte</w:t>
      </w:r>
      <w:r w:rsidRPr="000800EC">
        <w:t>r, ersättare, ordförande och vice ordförande samt lekmannarevisor</w:t>
      </w:r>
    </w:p>
    <w:p w14:paraId="44A7B9F2" w14:textId="0ACDE8C0" w:rsidR="00440B69" w:rsidRPr="000800EC" w:rsidRDefault="00440B69" w:rsidP="00E7538B">
      <w:pPr>
        <w:pStyle w:val="Liststycke"/>
        <w:numPr>
          <w:ilvl w:val="0"/>
          <w:numId w:val="7"/>
        </w:numPr>
      </w:pPr>
      <w:r w:rsidRPr="000800EC">
        <w:t>Val av revisor och revisorssuppleant</w:t>
      </w:r>
    </w:p>
    <w:p w14:paraId="719558D2" w14:textId="01F013D1" w:rsidR="00440B69" w:rsidRPr="000800EC" w:rsidRDefault="00440B69" w:rsidP="00E7538B">
      <w:pPr>
        <w:pStyle w:val="Liststycke"/>
        <w:numPr>
          <w:ilvl w:val="0"/>
          <w:numId w:val="7"/>
        </w:numPr>
      </w:pPr>
      <w:r w:rsidRPr="000800EC">
        <w:t>Information om kommunfullmäktiges val av styrelse och lekmannarevisor med suppleant</w:t>
      </w:r>
    </w:p>
    <w:p w14:paraId="097D5D50" w14:textId="1E0AA5CA" w:rsidR="00440B69" w:rsidRPr="000800EC" w:rsidRDefault="00440B69" w:rsidP="00E7538B">
      <w:pPr>
        <w:pStyle w:val="Liststycke"/>
        <w:numPr>
          <w:ilvl w:val="0"/>
          <w:numId w:val="7"/>
        </w:numPr>
      </w:pPr>
      <w:r w:rsidRPr="000800EC">
        <w:t>Annat ärende som ankommer på stämman enligt aktiebolagslagen</w:t>
      </w:r>
      <w:r w:rsidR="00364089" w:rsidRPr="000800EC">
        <w:t xml:space="preserve"> eller bolagsordningen</w:t>
      </w:r>
    </w:p>
    <w:p w14:paraId="297184A1" w14:textId="77777777" w:rsidR="00440B69" w:rsidRDefault="00440B69" w:rsidP="00440B69"/>
    <w:p w14:paraId="2D9FA3AE" w14:textId="54EA4A0F" w:rsidR="00364089" w:rsidRPr="00364089" w:rsidRDefault="00C5655E" w:rsidP="00364089">
      <w:pPr>
        <w:rPr>
          <w:b/>
          <w:bCs/>
        </w:rPr>
      </w:pPr>
      <w:r>
        <w:rPr>
          <w:b/>
          <w:bCs/>
        </w:rPr>
        <w:t xml:space="preserve">§ 13 </w:t>
      </w:r>
      <w:r w:rsidR="00364089" w:rsidRPr="00364089">
        <w:rPr>
          <w:b/>
          <w:bCs/>
        </w:rPr>
        <w:t xml:space="preserve">Bolagsstämmans kompetens </w:t>
      </w:r>
    </w:p>
    <w:p w14:paraId="60570CE5" w14:textId="77777777" w:rsidR="00364089" w:rsidRPr="00C5655E" w:rsidRDefault="00364089" w:rsidP="00364089">
      <w:r w:rsidRPr="00C5655E">
        <w:t xml:space="preserve"> </w:t>
      </w:r>
    </w:p>
    <w:p w14:paraId="5B92A3DD" w14:textId="426AFB35" w:rsidR="00364089" w:rsidRPr="00C5655E" w:rsidRDefault="00364089" w:rsidP="00364089">
      <w:r w:rsidRPr="00C5655E">
        <w:t>Beslut i följande frågor ska alltid fattas av bolagsstämman</w:t>
      </w:r>
      <w:r w:rsidR="00C5655E">
        <w:t>:</w:t>
      </w:r>
      <w:r w:rsidRPr="00C5655E">
        <w:t xml:space="preserve"> </w:t>
      </w:r>
    </w:p>
    <w:p w14:paraId="23A54934" w14:textId="24B75738" w:rsidR="00364089" w:rsidRPr="00C5655E" w:rsidRDefault="00364089" w:rsidP="00C5655E">
      <w:pPr>
        <w:pStyle w:val="Liststycke"/>
        <w:numPr>
          <w:ilvl w:val="0"/>
          <w:numId w:val="5"/>
        </w:numPr>
      </w:pPr>
      <w:r w:rsidRPr="00C5655E">
        <w:t>Ram för upptagande av krediter</w:t>
      </w:r>
      <w:r w:rsidR="00C5655E">
        <w:t>.</w:t>
      </w:r>
      <w:r w:rsidRPr="00C5655E">
        <w:t xml:space="preserve"> </w:t>
      </w:r>
    </w:p>
    <w:p w14:paraId="16F6034B" w14:textId="682D1624" w:rsidR="00364089" w:rsidRPr="00C5655E" w:rsidRDefault="00364089" w:rsidP="00C5655E">
      <w:pPr>
        <w:pStyle w:val="Liststycke"/>
        <w:numPr>
          <w:ilvl w:val="0"/>
          <w:numId w:val="5"/>
        </w:numPr>
      </w:pPr>
      <w:r w:rsidRPr="00C5655E">
        <w:t>Ställande av säkerhet</w:t>
      </w:r>
      <w:r w:rsidR="00C5655E">
        <w:t>.</w:t>
      </w:r>
      <w:r w:rsidRPr="00C5655E">
        <w:t xml:space="preserve"> </w:t>
      </w:r>
    </w:p>
    <w:p w14:paraId="76E91EF2" w14:textId="49F21C1B" w:rsidR="00364089" w:rsidRPr="00C5655E" w:rsidRDefault="00364089" w:rsidP="00C5655E">
      <w:pPr>
        <w:pStyle w:val="Liststycke"/>
        <w:numPr>
          <w:ilvl w:val="0"/>
          <w:numId w:val="5"/>
        </w:numPr>
      </w:pPr>
      <w:r w:rsidRPr="00C5655E">
        <w:t>Bildande av bolag</w:t>
      </w:r>
      <w:r w:rsidR="00C5655E">
        <w:t>.</w:t>
      </w:r>
      <w:r w:rsidRPr="00C5655E">
        <w:t xml:space="preserve"> </w:t>
      </w:r>
    </w:p>
    <w:p w14:paraId="68552DC9" w14:textId="4C112CD7" w:rsidR="00364089" w:rsidRPr="00C5655E" w:rsidRDefault="00364089" w:rsidP="00C5655E">
      <w:pPr>
        <w:pStyle w:val="Liststycke"/>
        <w:numPr>
          <w:ilvl w:val="0"/>
          <w:numId w:val="5"/>
        </w:numPr>
      </w:pPr>
      <w:r w:rsidRPr="00C5655E">
        <w:t>Köp eller försäljning av bolag eller andel i sådant</w:t>
      </w:r>
      <w:r w:rsidR="00C5655E">
        <w:t>.</w:t>
      </w:r>
      <w:r w:rsidRPr="00C5655E">
        <w:t xml:space="preserve"> </w:t>
      </w:r>
    </w:p>
    <w:p w14:paraId="26CA6C3C" w14:textId="2899C7A7" w:rsidR="00364089" w:rsidRPr="00C5655E" w:rsidRDefault="00364089" w:rsidP="00C5655E">
      <w:pPr>
        <w:pStyle w:val="Liststycke"/>
        <w:numPr>
          <w:ilvl w:val="0"/>
          <w:numId w:val="5"/>
        </w:numPr>
      </w:pPr>
      <w:r w:rsidRPr="00C5655E">
        <w:t xml:space="preserve">Köp eller försäljning av fast egendom överstigande ett belopp av 2000 prisbasbelopp per affärstillfälle. </w:t>
      </w:r>
    </w:p>
    <w:p w14:paraId="3EA70912" w14:textId="58D5222F" w:rsidR="00364089" w:rsidRPr="00C5655E" w:rsidRDefault="00364089" w:rsidP="00C5655E">
      <w:pPr>
        <w:pStyle w:val="Liststycke"/>
        <w:numPr>
          <w:ilvl w:val="0"/>
          <w:numId w:val="5"/>
        </w:numPr>
      </w:pPr>
      <w:r w:rsidRPr="00C5655E">
        <w:t xml:space="preserve">Beslut i annat ärende av principiell betydelse eller annars av större vikt. </w:t>
      </w:r>
    </w:p>
    <w:p w14:paraId="278DDBC9" w14:textId="2E8D1002" w:rsidR="00364089" w:rsidRPr="00C5655E" w:rsidRDefault="00364089" w:rsidP="00364089">
      <w:r w:rsidRPr="00C5655E">
        <w:t xml:space="preserve"> Bildande, köp eller försäljning av helägt dotterbolag får dock beslutas av styrelsen i de fall då bolagsaffären endast utgör fastighetsaffärer som utförs genom s.k. fastighetspaketerring; då den fastighet som ska köpas eller säljas finns placerad, eller placeras, i ett aktiebolag vars enda verksamhet består i att förvalta fastigheten, och då bolagsaffären inte överstiger ett belopp av 2000 prisbelopp.</w:t>
      </w:r>
    </w:p>
    <w:p w14:paraId="0BDF6985" w14:textId="77777777" w:rsidR="00C5655E" w:rsidRDefault="00C5655E" w:rsidP="00364089">
      <w:pPr>
        <w:rPr>
          <w:b/>
          <w:bCs/>
        </w:rPr>
      </w:pPr>
    </w:p>
    <w:p w14:paraId="4753140B" w14:textId="04D6E213" w:rsidR="00440B69" w:rsidRPr="00440B69" w:rsidRDefault="00440B69" w:rsidP="00440B69">
      <w:pPr>
        <w:rPr>
          <w:b/>
          <w:bCs/>
        </w:rPr>
      </w:pPr>
      <w:r w:rsidRPr="00440B69">
        <w:rPr>
          <w:b/>
          <w:bCs/>
        </w:rPr>
        <w:t>§ 1</w:t>
      </w:r>
      <w:r w:rsidR="00C5655E">
        <w:rPr>
          <w:b/>
          <w:bCs/>
        </w:rPr>
        <w:t>4</w:t>
      </w:r>
      <w:r w:rsidRPr="00440B69">
        <w:rPr>
          <w:b/>
          <w:bCs/>
        </w:rPr>
        <w:t xml:space="preserve"> Räkenskapsår</w:t>
      </w:r>
    </w:p>
    <w:p w14:paraId="5934C94E" w14:textId="77777777" w:rsidR="00440B69" w:rsidRDefault="00440B69" w:rsidP="00440B69">
      <w:r>
        <w:t>Kalenderår ska vara bolagets räkenskapsår.</w:t>
      </w:r>
    </w:p>
    <w:p w14:paraId="591BA7FA" w14:textId="77777777" w:rsidR="00440B69" w:rsidRDefault="00440B69" w:rsidP="00440B69"/>
    <w:p w14:paraId="6DCA1A03" w14:textId="4EC72126" w:rsidR="00440B69" w:rsidRPr="00440B69" w:rsidRDefault="00440B69" w:rsidP="00440B69">
      <w:pPr>
        <w:rPr>
          <w:b/>
          <w:bCs/>
        </w:rPr>
      </w:pPr>
      <w:r w:rsidRPr="00440B69">
        <w:rPr>
          <w:b/>
          <w:bCs/>
        </w:rPr>
        <w:t>§ 1</w:t>
      </w:r>
      <w:r w:rsidR="00C5655E">
        <w:rPr>
          <w:b/>
          <w:bCs/>
        </w:rPr>
        <w:t>5</w:t>
      </w:r>
      <w:r w:rsidRPr="00440B69">
        <w:rPr>
          <w:b/>
          <w:bCs/>
        </w:rPr>
        <w:t xml:space="preserve"> Firmateckning</w:t>
      </w:r>
    </w:p>
    <w:p w14:paraId="6AB135B6" w14:textId="74997823" w:rsidR="00440B69" w:rsidRDefault="00C5655E" w:rsidP="00440B69">
      <w:r w:rsidRPr="00C5655E">
        <w:t>Styrelsen får ej bemyndiga annan än styrelseledamot eller VD att teckna bolagets firma. Sådant bemyndigande får endast avse två personer i förening.</w:t>
      </w:r>
    </w:p>
    <w:p w14:paraId="073E7128" w14:textId="77777777" w:rsidR="00C5655E" w:rsidRDefault="00C5655E" w:rsidP="00440B69"/>
    <w:p w14:paraId="2A08E265" w14:textId="77777777" w:rsidR="00522E4D" w:rsidRDefault="00522E4D" w:rsidP="00440B69"/>
    <w:p w14:paraId="72D5EFA4" w14:textId="4D8CBA5C" w:rsidR="00440B69" w:rsidRPr="00440B69" w:rsidRDefault="00440B69" w:rsidP="00440B69">
      <w:pPr>
        <w:rPr>
          <w:b/>
          <w:bCs/>
        </w:rPr>
      </w:pPr>
      <w:r w:rsidRPr="00440B69">
        <w:rPr>
          <w:b/>
          <w:bCs/>
        </w:rPr>
        <w:lastRenderedPageBreak/>
        <w:t>§ 1</w:t>
      </w:r>
      <w:r w:rsidR="00C5655E">
        <w:rPr>
          <w:b/>
          <w:bCs/>
        </w:rPr>
        <w:t>6</w:t>
      </w:r>
      <w:r w:rsidRPr="00440B69">
        <w:rPr>
          <w:b/>
          <w:bCs/>
        </w:rPr>
        <w:t xml:space="preserve"> lnspektionsrätt</w:t>
      </w:r>
    </w:p>
    <w:p w14:paraId="14575088" w14:textId="77777777" w:rsidR="00440B69" w:rsidRDefault="00440B69" w:rsidP="00440B69">
      <w:r>
        <w:t>Kommunstyrelsen i Lidköpings kommun äger ta del av bolagets handlingar och räkenskaper samt i övrigt inspektera bolaget och dess verksamhet. Detta gäller dock endast i den mån det ej möter hinder på grund av författningsreglerad sekretess.</w:t>
      </w:r>
    </w:p>
    <w:p w14:paraId="743792C1" w14:textId="77777777" w:rsidR="00440B69" w:rsidRDefault="00440B69" w:rsidP="00440B69"/>
    <w:p w14:paraId="7CE2CE1E" w14:textId="752B1AF7" w:rsidR="00440B69" w:rsidRPr="00440B69" w:rsidRDefault="00440B69" w:rsidP="00440B69">
      <w:pPr>
        <w:rPr>
          <w:b/>
          <w:bCs/>
        </w:rPr>
      </w:pPr>
      <w:r w:rsidRPr="00440B69">
        <w:rPr>
          <w:b/>
          <w:bCs/>
        </w:rPr>
        <w:t>§ 1</w:t>
      </w:r>
      <w:r w:rsidR="00C5655E">
        <w:rPr>
          <w:b/>
          <w:bCs/>
        </w:rPr>
        <w:t>7</w:t>
      </w:r>
      <w:r w:rsidRPr="00440B69">
        <w:rPr>
          <w:b/>
          <w:bCs/>
        </w:rPr>
        <w:t xml:space="preserve"> Ändring av bolagsordning</w:t>
      </w:r>
    </w:p>
    <w:p w14:paraId="390E339C" w14:textId="5FA252F4" w:rsidR="00440B69" w:rsidRDefault="00C5655E" w:rsidP="00C5655E">
      <w:r>
        <w:t xml:space="preserve">Denna bolagsordning får ej ändras utan godkännande av kommunfullmäktige i Lidköpings kommun Bolagsordningen godkänd av kommunfullmäktige 2015-03-30. </w:t>
      </w:r>
      <w:r>
        <w:br/>
        <w:t xml:space="preserve">Bolagsordningen antagen av bolagsstämman 2015-04-23. </w:t>
      </w:r>
      <w:r>
        <w:br/>
        <w:t>Revidering godkänd av kommunfullmäktige 2017-03-27.</w:t>
      </w:r>
      <w:r>
        <w:br/>
        <w:t>Revidering antagen av bolagstämman 2017-04-20.</w:t>
      </w:r>
    </w:p>
    <w:p w14:paraId="6FD79147" w14:textId="77777777" w:rsidR="00C5655E" w:rsidRDefault="00C5655E" w:rsidP="00C5655E"/>
    <w:p w14:paraId="2C5F3403" w14:textId="20A61A43" w:rsidR="00440B69" w:rsidRPr="000800EC" w:rsidRDefault="00440B69" w:rsidP="00440B69">
      <w:pPr>
        <w:rPr>
          <w:b/>
          <w:bCs/>
        </w:rPr>
      </w:pPr>
      <w:r w:rsidRPr="000800EC">
        <w:rPr>
          <w:b/>
          <w:bCs/>
        </w:rPr>
        <w:t>§ 1</w:t>
      </w:r>
      <w:r w:rsidR="00C5655E" w:rsidRPr="000800EC">
        <w:rPr>
          <w:b/>
          <w:bCs/>
        </w:rPr>
        <w:t>8</w:t>
      </w:r>
      <w:r w:rsidRPr="000800EC">
        <w:rPr>
          <w:b/>
          <w:bCs/>
        </w:rPr>
        <w:t xml:space="preserve"> Offentlighet</w:t>
      </w:r>
    </w:p>
    <w:p w14:paraId="5B5B34F9" w14:textId="77777777" w:rsidR="00440B69" w:rsidRPr="000800EC" w:rsidRDefault="00440B69" w:rsidP="00440B69">
      <w:r w:rsidRPr="000800EC">
        <w:t>Bolagets handlingar ska vara tillgängliga för allmänheten i samma utsträckning som om bolaget varit en kommunal förvaltning.</w:t>
      </w:r>
    </w:p>
    <w:p w14:paraId="3EFAE432" w14:textId="77777777" w:rsidR="00440B69" w:rsidRPr="000800EC" w:rsidRDefault="00440B69" w:rsidP="00440B69"/>
    <w:p w14:paraId="4DFA03D6" w14:textId="7E9A39C1" w:rsidR="00440B69" w:rsidRPr="000800EC" w:rsidRDefault="00440B69" w:rsidP="00440B69">
      <w:pPr>
        <w:rPr>
          <w:b/>
          <w:bCs/>
        </w:rPr>
      </w:pPr>
      <w:r w:rsidRPr="000800EC">
        <w:rPr>
          <w:b/>
          <w:bCs/>
        </w:rPr>
        <w:t>§ 1</w:t>
      </w:r>
      <w:r w:rsidR="00C5655E" w:rsidRPr="000800EC">
        <w:rPr>
          <w:b/>
          <w:bCs/>
        </w:rPr>
        <w:t>9</w:t>
      </w:r>
      <w:r w:rsidRPr="000800EC">
        <w:rPr>
          <w:b/>
          <w:bCs/>
        </w:rPr>
        <w:t xml:space="preserve"> Ändring av bolagsordning</w:t>
      </w:r>
    </w:p>
    <w:p w14:paraId="41A988E8" w14:textId="0B720B34" w:rsidR="0045553A" w:rsidRDefault="00440B69" w:rsidP="00440B69">
      <w:r w:rsidRPr="000800EC">
        <w:t>Denna bolagsordning får ej ändras utan godkännande av kommunfullmäktige i Lidköpings kommun.</w:t>
      </w:r>
    </w:p>
    <w:sectPr w:rsidR="004555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ADB7" w14:textId="77777777" w:rsidR="00DB24B2" w:rsidRDefault="00DB24B2" w:rsidP="00440B69">
      <w:pPr>
        <w:spacing w:after="0" w:line="240" w:lineRule="auto"/>
      </w:pPr>
      <w:r>
        <w:separator/>
      </w:r>
    </w:p>
  </w:endnote>
  <w:endnote w:type="continuationSeparator" w:id="0">
    <w:p w14:paraId="6226D061" w14:textId="77777777" w:rsidR="00DB24B2" w:rsidRDefault="00DB24B2" w:rsidP="0044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33CC" w14:textId="77777777" w:rsidR="00DB24B2" w:rsidRDefault="00DB24B2" w:rsidP="00440B69">
      <w:pPr>
        <w:spacing w:after="0" w:line="240" w:lineRule="auto"/>
      </w:pPr>
      <w:r>
        <w:separator/>
      </w:r>
    </w:p>
  </w:footnote>
  <w:footnote w:type="continuationSeparator" w:id="0">
    <w:p w14:paraId="0C4C8679" w14:textId="77777777" w:rsidR="00DB24B2" w:rsidRDefault="00DB24B2" w:rsidP="0044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7F12" w14:textId="6A8537E4" w:rsidR="00440B69" w:rsidRDefault="00440B69">
    <w:pPr>
      <w:pStyle w:val="Sidhuvud"/>
    </w:pPr>
    <w:r>
      <w:rPr>
        <w:noProof/>
      </w:rPr>
      <w:drawing>
        <wp:anchor distT="0" distB="0" distL="114300" distR="114300" simplePos="0" relativeHeight="251658240" behindDoc="0" locked="0" layoutInCell="1" allowOverlap="1" wp14:anchorId="7E3FFDAC" wp14:editId="6C0CE5BF">
          <wp:simplePos x="0" y="0"/>
          <wp:positionH relativeFrom="leftMargin">
            <wp:align>right</wp:align>
          </wp:positionH>
          <wp:positionV relativeFrom="paragraph">
            <wp:posOffset>-192405</wp:posOffset>
          </wp:positionV>
          <wp:extent cx="552450" cy="447971"/>
          <wp:effectExtent l="0" t="0" r="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4797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4A4"/>
    <w:multiLevelType w:val="hybridMultilevel"/>
    <w:tmpl w:val="74CC1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584327"/>
    <w:multiLevelType w:val="hybridMultilevel"/>
    <w:tmpl w:val="112C1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6E22DA"/>
    <w:multiLevelType w:val="hybridMultilevel"/>
    <w:tmpl w:val="19309E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4557BD"/>
    <w:multiLevelType w:val="hybridMultilevel"/>
    <w:tmpl w:val="8A7073E0"/>
    <w:lvl w:ilvl="0" w:tplc="041D000F">
      <w:start w:val="1"/>
      <w:numFmt w:val="decimal"/>
      <w:lvlText w:val="%1."/>
      <w:lvlJc w:val="left"/>
      <w:pPr>
        <w:ind w:left="720" w:hanging="360"/>
      </w:pPr>
      <w:rPr>
        <w:rFonts w:hint="default"/>
      </w:rPr>
    </w:lvl>
    <w:lvl w:ilvl="1" w:tplc="635AD85A">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A110FB9"/>
    <w:multiLevelType w:val="hybridMultilevel"/>
    <w:tmpl w:val="C042421A"/>
    <w:lvl w:ilvl="0" w:tplc="041D0001">
      <w:start w:val="1"/>
      <w:numFmt w:val="bullet"/>
      <w:lvlText w:val=""/>
      <w:lvlJc w:val="left"/>
      <w:pPr>
        <w:ind w:left="818" w:hanging="360"/>
      </w:pPr>
      <w:rPr>
        <w:rFonts w:ascii="Symbol" w:hAnsi="Symbol" w:hint="default"/>
      </w:rPr>
    </w:lvl>
    <w:lvl w:ilvl="1" w:tplc="041D0003" w:tentative="1">
      <w:start w:val="1"/>
      <w:numFmt w:val="bullet"/>
      <w:lvlText w:val="o"/>
      <w:lvlJc w:val="left"/>
      <w:pPr>
        <w:ind w:left="1538" w:hanging="360"/>
      </w:pPr>
      <w:rPr>
        <w:rFonts w:ascii="Courier New" w:hAnsi="Courier New" w:cs="Courier New" w:hint="default"/>
      </w:rPr>
    </w:lvl>
    <w:lvl w:ilvl="2" w:tplc="041D0005" w:tentative="1">
      <w:start w:val="1"/>
      <w:numFmt w:val="bullet"/>
      <w:lvlText w:val=""/>
      <w:lvlJc w:val="left"/>
      <w:pPr>
        <w:ind w:left="2258" w:hanging="360"/>
      </w:pPr>
      <w:rPr>
        <w:rFonts w:ascii="Wingdings" w:hAnsi="Wingdings" w:hint="default"/>
      </w:rPr>
    </w:lvl>
    <w:lvl w:ilvl="3" w:tplc="041D0001" w:tentative="1">
      <w:start w:val="1"/>
      <w:numFmt w:val="bullet"/>
      <w:lvlText w:val=""/>
      <w:lvlJc w:val="left"/>
      <w:pPr>
        <w:ind w:left="2978" w:hanging="360"/>
      </w:pPr>
      <w:rPr>
        <w:rFonts w:ascii="Symbol" w:hAnsi="Symbol" w:hint="default"/>
      </w:rPr>
    </w:lvl>
    <w:lvl w:ilvl="4" w:tplc="041D0003" w:tentative="1">
      <w:start w:val="1"/>
      <w:numFmt w:val="bullet"/>
      <w:lvlText w:val="o"/>
      <w:lvlJc w:val="left"/>
      <w:pPr>
        <w:ind w:left="3698" w:hanging="360"/>
      </w:pPr>
      <w:rPr>
        <w:rFonts w:ascii="Courier New" w:hAnsi="Courier New" w:cs="Courier New" w:hint="default"/>
      </w:rPr>
    </w:lvl>
    <w:lvl w:ilvl="5" w:tplc="041D0005" w:tentative="1">
      <w:start w:val="1"/>
      <w:numFmt w:val="bullet"/>
      <w:lvlText w:val=""/>
      <w:lvlJc w:val="left"/>
      <w:pPr>
        <w:ind w:left="4418" w:hanging="360"/>
      </w:pPr>
      <w:rPr>
        <w:rFonts w:ascii="Wingdings" w:hAnsi="Wingdings" w:hint="default"/>
      </w:rPr>
    </w:lvl>
    <w:lvl w:ilvl="6" w:tplc="041D0001" w:tentative="1">
      <w:start w:val="1"/>
      <w:numFmt w:val="bullet"/>
      <w:lvlText w:val=""/>
      <w:lvlJc w:val="left"/>
      <w:pPr>
        <w:ind w:left="5138" w:hanging="360"/>
      </w:pPr>
      <w:rPr>
        <w:rFonts w:ascii="Symbol" w:hAnsi="Symbol" w:hint="default"/>
      </w:rPr>
    </w:lvl>
    <w:lvl w:ilvl="7" w:tplc="041D0003" w:tentative="1">
      <w:start w:val="1"/>
      <w:numFmt w:val="bullet"/>
      <w:lvlText w:val="o"/>
      <w:lvlJc w:val="left"/>
      <w:pPr>
        <w:ind w:left="5858" w:hanging="360"/>
      </w:pPr>
      <w:rPr>
        <w:rFonts w:ascii="Courier New" w:hAnsi="Courier New" w:cs="Courier New" w:hint="default"/>
      </w:rPr>
    </w:lvl>
    <w:lvl w:ilvl="8" w:tplc="041D0005" w:tentative="1">
      <w:start w:val="1"/>
      <w:numFmt w:val="bullet"/>
      <w:lvlText w:val=""/>
      <w:lvlJc w:val="left"/>
      <w:pPr>
        <w:ind w:left="6578" w:hanging="360"/>
      </w:pPr>
      <w:rPr>
        <w:rFonts w:ascii="Wingdings" w:hAnsi="Wingdings" w:hint="default"/>
      </w:rPr>
    </w:lvl>
  </w:abstractNum>
  <w:abstractNum w:abstractNumId="5" w15:restartNumberingAfterBreak="0">
    <w:nsid w:val="5FDA6B2E"/>
    <w:multiLevelType w:val="hybridMultilevel"/>
    <w:tmpl w:val="4816EF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254796B"/>
    <w:multiLevelType w:val="hybridMultilevel"/>
    <w:tmpl w:val="AFC49E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95D2708"/>
    <w:multiLevelType w:val="hybridMultilevel"/>
    <w:tmpl w:val="4880A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91382177">
    <w:abstractNumId w:val="0"/>
  </w:num>
  <w:num w:numId="2" w16cid:durableId="1762792578">
    <w:abstractNumId w:val="7"/>
  </w:num>
  <w:num w:numId="3" w16cid:durableId="153379827">
    <w:abstractNumId w:val="1"/>
  </w:num>
  <w:num w:numId="4" w16cid:durableId="3093026">
    <w:abstractNumId w:val="4"/>
  </w:num>
  <w:num w:numId="5" w16cid:durableId="407654256">
    <w:abstractNumId w:val="2"/>
  </w:num>
  <w:num w:numId="6" w16cid:durableId="1254121173">
    <w:abstractNumId w:val="6"/>
  </w:num>
  <w:num w:numId="7" w16cid:durableId="1755545298">
    <w:abstractNumId w:val="3"/>
  </w:num>
  <w:num w:numId="8" w16cid:durableId="2069568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69"/>
    <w:rsid w:val="000800EC"/>
    <w:rsid w:val="001510ED"/>
    <w:rsid w:val="00254798"/>
    <w:rsid w:val="002C641D"/>
    <w:rsid w:val="00364089"/>
    <w:rsid w:val="003A7331"/>
    <w:rsid w:val="00440B69"/>
    <w:rsid w:val="0045553A"/>
    <w:rsid w:val="00522E4D"/>
    <w:rsid w:val="007F094C"/>
    <w:rsid w:val="00806DB0"/>
    <w:rsid w:val="009C1DE4"/>
    <w:rsid w:val="00A05937"/>
    <w:rsid w:val="00AB7BBD"/>
    <w:rsid w:val="00AF5855"/>
    <w:rsid w:val="00C5655E"/>
    <w:rsid w:val="00DB24B2"/>
    <w:rsid w:val="00DF7DC3"/>
    <w:rsid w:val="00E7538B"/>
    <w:rsid w:val="00E9276A"/>
    <w:rsid w:val="00F91A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A8E50"/>
  <w15:chartTrackingRefBased/>
  <w15:docId w15:val="{9AEFD9E8-6A54-4AE5-B0CB-47B6B85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0B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0B69"/>
  </w:style>
  <w:style w:type="paragraph" w:styleId="Sidfot">
    <w:name w:val="footer"/>
    <w:basedOn w:val="Normal"/>
    <w:link w:val="SidfotChar"/>
    <w:uiPriority w:val="99"/>
    <w:unhideWhenUsed/>
    <w:rsid w:val="00440B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0B69"/>
  </w:style>
  <w:style w:type="character" w:styleId="Hyperlnk">
    <w:name w:val="Hyperlink"/>
    <w:basedOn w:val="Standardstycketeckensnitt"/>
    <w:uiPriority w:val="99"/>
    <w:semiHidden/>
    <w:unhideWhenUsed/>
    <w:rsid w:val="00440B69"/>
    <w:rPr>
      <w:color w:val="0000FF"/>
      <w:u w:val="single"/>
    </w:rPr>
  </w:style>
  <w:style w:type="paragraph" w:styleId="Liststycke">
    <w:name w:val="List Paragraph"/>
    <w:basedOn w:val="Normal"/>
    <w:uiPriority w:val="34"/>
    <w:qFormat/>
    <w:rsid w:val="00440B69"/>
    <w:pPr>
      <w:ind w:left="720"/>
      <w:contextualSpacing/>
    </w:pPr>
  </w:style>
  <w:style w:type="character" w:styleId="Kommentarsreferens">
    <w:name w:val="annotation reference"/>
    <w:basedOn w:val="Standardstycketeckensnitt"/>
    <w:uiPriority w:val="99"/>
    <w:semiHidden/>
    <w:unhideWhenUsed/>
    <w:rsid w:val="007F094C"/>
    <w:rPr>
      <w:sz w:val="16"/>
      <w:szCs w:val="16"/>
    </w:rPr>
  </w:style>
  <w:style w:type="paragraph" w:styleId="Kommentarer">
    <w:name w:val="annotation text"/>
    <w:basedOn w:val="Normal"/>
    <w:link w:val="KommentarerChar"/>
    <w:uiPriority w:val="99"/>
    <w:unhideWhenUsed/>
    <w:rsid w:val="007F094C"/>
    <w:pPr>
      <w:spacing w:line="240" w:lineRule="auto"/>
    </w:pPr>
    <w:rPr>
      <w:sz w:val="20"/>
      <w:szCs w:val="20"/>
    </w:rPr>
  </w:style>
  <w:style w:type="character" w:customStyle="1" w:styleId="KommentarerChar">
    <w:name w:val="Kommentarer Char"/>
    <w:basedOn w:val="Standardstycketeckensnitt"/>
    <w:link w:val="Kommentarer"/>
    <w:uiPriority w:val="99"/>
    <w:rsid w:val="007F094C"/>
    <w:rPr>
      <w:sz w:val="20"/>
      <w:szCs w:val="20"/>
    </w:rPr>
  </w:style>
  <w:style w:type="paragraph" w:styleId="Kommentarsmne">
    <w:name w:val="annotation subject"/>
    <w:basedOn w:val="Kommentarer"/>
    <w:next w:val="Kommentarer"/>
    <w:link w:val="KommentarsmneChar"/>
    <w:uiPriority w:val="99"/>
    <w:semiHidden/>
    <w:unhideWhenUsed/>
    <w:rsid w:val="007F094C"/>
    <w:rPr>
      <w:b/>
      <w:bCs/>
    </w:rPr>
  </w:style>
  <w:style w:type="character" w:customStyle="1" w:styleId="KommentarsmneChar">
    <w:name w:val="Kommentarsämne Char"/>
    <w:basedOn w:val="KommentarerChar"/>
    <w:link w:val="Kommentarsmne"/>
    <w:uiPriority w:val="99"/>
    <w:semiHidden/>
    <w:rsid w:val="007F09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978</Words>
  <Characters>5184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Christian Ellgren</cp:lastModifiedBy>
  <cp:revision>3</cp:revision>
  <dcterms:created xsi:type="dcterms:W3CDTF">2024-06-20T13:17:00Z</dcterms:created>
  <dcterms:modified xsi:type="dcterms:W3CDTF">2024-11-08T08:15:00Z</dcterms:modified>
</cp:coreProperties>
</file>